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蒲县</w:t>
      </w:r>
      <w:bookmarkStart w:id="0" w:name="_GoBack"/>
      <w:bookmarkEnd w:id="0"/>
      <w:r>
        <w:rPr>
          <w:rFonts w:hint="default" w:ascii="黑体" w:hAnsi="黑体" w:eastAsia="黑体" w:cs="黑体"/>
          <w:sz w:val="44"/>
          <w:szCs w:val="44"/>
          <w:lang w:val="en-US" w:eastAsia="zh-CN"/>
        </w:rPr>
        <w:t>山中乡</w:t>
      </w:r>
      <w:r>
        <w:rPr>
          <w:rFonts w:hint="eastAsia" w:ascii="黑体" w:hAnsi="黑体" w:eastAsia="黑体" w:cs="黑体"/>
          <w:sz w:val="44"/>
          <w:szCs w:val="44"/>
          <w:lang w:val="en-US" w:eastAsia="zh-CN"/>
        </w:rPr>
        <w:t>涉企行政检查计划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为进一步加强安全生产监管工作，规范安全生产监督检查行为，推进安全生产领域改革发展，做好全</w:t>
      </w:r>
      <w:r>
        <w:rPr>
          <w:rFonts w:hint="default" w:ascii="仿宋" w:hAnsi="仿宋" w:eastAsia="仿宋" w:cs="仿宋"/>
          <w:sz w:val="32"/>
          <w:szCs w:val="32"/>
          <w:lang w:val="en-US"/>
        </w:rPr>
        <w:t>乡</w:t>
      </w:r>
      <w:r>
        <w:rPr>
          <w:rFonts w:hint="eastAsia" w:ascii="仿宋" w:hAnsi="仿宋" w:eastAsia="仿宋" w:cs="仿宋"/>
          <w:sz w:val="32"/>
          <w:szCs w:val="32"/>
        </w:rPr>
        <w:t>安全生产工作，根据上级有关要求，结合我</w:t>
      </w:r>
      <w:r>
        <w:rPr>
          <w:rFonts w:hint="default" w:ascii="仿宋" w:hAnsi="仿宋" w:eastAsia="仿宋" w:cs="仿宋"/>
          <w:sz w:val="32"/>
          <w:szCs w:val="32"/>
          <w:lang w:val="en-US"/>
        </w:rPr>
        <w:t>乡</w:t>
      </w:r>
      <w:r>
        <w:rPr>
          <w:rFonts w:hint="eastAsia" w:ascii="仿宋" w:hAnsi="仿宋" w:eastAsia="仿宋" w:cs="仿宋"/>
          <w:sz w:val="32"/>
          <w:szCs w:val="32"/>
        </w:rPr>
        <w:t>实际情况，特制定</w:t>
      </w:r>
      <w:r>
        <w:rPr>
          <w:rFonts w:hint="default" w:ascii="仿宋" w:hAnsi="仿宋" w:eastAsia="仿宋" w:cs="仿宋"/>
          <w:sz w:val="32"/>
          <w:szCs w:val="32"/>
          <w:lang w:val="en-US"/>
        </w:rPr>
        <w:t>山中乡</w:t>
      </w:r>
      <w:r>
        <w:rPr>
          <w:rFonts w:hint="eastAsia" w:ascii="仿宋" w:hAnsi="仿宋" w:eastAsia="仿宋" w:cs="仿宋"/>
          <w:sz w:val="32"/>
          <w:szCs w:val="32"/>
        </w:rPr>
        <w:t>人民政府2025年度安全生产监督检查执法计划。</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指导思想</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指导思想：坚持以习近平新时代中国特色社会主义思想和习近平总书记关于安全生产工作作出的重要指示精神为指导，坚持以人民为中心，分类加强安全监管，强化企业主体责任落实，牢牢守住安全生产底线，维护人民群众生命财产安全。要以有效防范各类安全生产事故为重点，进一步夯实安全生产基层基础，大力提升安全生产保障能力，为全</w:t>
      </w:r>
      <w:r>
        <w:rPr>
          <w:rFonts w:hint="default" w:ascii="仿宋" w:hAnsi="仿宋" w:eastAsia="仿宋" w:cs="仿宋"/>
          <w:sz w:val="32"/>
          <w:szCs w:val="32"/>
          <w:lang w:val="en-US"/>
        </w:rPr>
        <w:t>乡</w:t>
      </w:r>
      <w:r>
        <w:rPr>
          <w:rFonts w:hint="eastAsia" w:ascii="仿宋" w:hAnsi="仿宋" w:eastAsia="仿宋" w:cs="仿宋"/>
          <w:sz w:val="32"/>
          <w:szCs w:val="32"/>
        </w:rPr>
        <w:t>经济社会发展营造良好的安全生产环境。</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工作目标和主要任务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通过认真履行安全生产监管职责，强化现场监督检查，切实推动安全生产监管责任和各类生产经营单位的主体责任；积极防范化解重大安全风险，坚决遏制各类生产安全事故发生。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、执法检查对象和内容</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（一）执法检查对象和频次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对辖区内地灾点等每半月至少开展1次检查；对监管的其他企业每月不少于1次执法检查。</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（二）执法检查内容</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（1）总体原则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1、执法检查主要分为三类，即日常执法检查、专项执法检查和联合执法检查。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2、日常执法检查应加强检查力度和频次。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3、专项执法检查主要根据本区域安全生产存在的突出问题或共性问题，结合特殊时段和季节特征开展执法检查，4月应侧重护林防火、地质灾害方面。</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（2）日常执法检查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对确定的重点单位、一般单位和其他检查单位开展日常执法检查。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检查范围：养殖</w:t>
      </w:r>
      <w:r>
        <w:rPr>
          <w:rFonts w:hint="default" w:ascii="仿宋" w:hAnsi="仿宋" w:eastAsia="仿宋" w:cs="仿宋"/>
          <w:sz w:val="32"/>
          <w:szCs w:val="32"/>
          <w:lang w:val="en-US"/>
        </w:rPr>
        <w:t>场20</w:t>
      </w:r>
      <w:r>
        <w:rPr>
          <w:rFonts w:hint="eastAsia" w:ascii="仿宋" w:hAnsi="仿宋" w:eastAsia="仿宋" w:cs="仿宋"/>
          <w:sz w:val="32"/>
          <w:szCs w:val="32"/>
        </w:rPr>
        <w:t>家，各</w:t>
      </w:r>
      <w:r>
        <w:rPr>
          <w:rFonts w:hint="default" w:ascii="仿宋" w:hAnsi="仿宋" w:eastAsia="仿宋" w:cs="仿宋"/>
          <w:sz w:val="32"/>
          <w:szCs w:val="32"/>
          <w:lang w:val="en-US"/>
        </w:rPr>
        <w:t>类商铺16家</w:t>
      </w:r>
      <w:r>
        <w:rPr>
          <w:rFonts w:hint="eastAsia" w:ascii="仿宋" w:hAnsi="仿宋" w:eastAsia="仿宋" w:cs="仿宋"/>
          <w:sz w:val="32"/>
          <w:szCs w:val="32"/>
        </w:rPr>
        <w:t>(其中有</w:t>
      </w:r>
      <w:r>
        <w:rPr>
          <w:rFonts w:hint="default" w:ascii="仿宋" w:hAnsi="仿宋" w:eastAsia="仿宋" w:cs="仿宋"/>
          <w:sz w:val="32"/>
          <w:szCs w:val="32"/>
          <w:lang w:val="en-US"/>
        </w:rPr>
        <w:t>土产店及</w:t>
      </w:r>
      <w:r>
        <w:rPr>
          <w:rFonts w:hint="eastAsia" w:ascii="仿宋" w:hAnsi="仿宋" w:eastAsia="仿宋" w:cs="仿宋"/>
          <w:sz w:val="32"/>
          <w:szCs w:val="32"/>
        </w:rPr>
        <w:t>超市</w:t>
      </w:r>
      <w:r>
        <w:rPr>
          <w:rFonts w:hint="default" w:ascii="仿宋" w:hAnsi="仿宋" w:eastAsia="仿宋" w:cs="仿宋"/>
          <w:sz w:val="32"/>
          <w:szCs w:val="32"/>
          <w:lang w:val="en-US"/>
        </w:rPr>
        <w:t>12</w:t>
      </w:r>
      <w:r>
        <w:rPr>
          <w:rFonts w:hint="eastAsia" w:ascii="仿宋" w:hAnsi="仿宋" w:eastAsia="仿宋" w:cs="仿宋"/>
          <w:sz w:val="32"/>
          <w:szCs w:val="32"/>
        </w:rPr>
        <w:t>家、饭店</w:t>
      </w:r>
      <w:r>
        <w:rPr>
          <w:rFonts w:hint="default" w:ascii="仿宋" w:hAnsi="仿宋" w:eastAsia="仿宋" w:cs="仿宋"/>
          <w:sz w:val="32"/>
          <w:szCs w:val="32"/>
          <w:lang w:val="en-US"/>
        </w:rPr>
        <w:t>4</w:t>
      </w:r>
      <w:r>
        <w:rPr>
          <w:rFonts w:hint="eastAsia" w:ascii="仿宋" w:hAnsi="仿宋" w:eastAsia="仿宋" w:cs="仿宋"/>
          <w:sz w:val="32"/>
          <w:szCs w:val="32"/>
        </w:rPr>
        <w:t>家。</w:t>
      </w:r>
      <w:r>
        <w:rPr>
          <w:rFonts w:hint="default" w:ascii="仿宋" w:hAnsi="仿宋" w:eastAsia="仿宋" w:cs="仿宋"/>
          <w:sz w:val="32"/>
          <w:szCs w:val="32"/>
          <w:lang w:val="en-US"/>
        </w:rPr>
        <w:t>）</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（3）专项执法检查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根据安全生产领域存在的突出问题，结合特殊时段和季节特征开展专项执法检查。</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1、护林防火方面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执法事项：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加强政策宣传，与村民签订禁止野外用火承诺书、保证书，发布倡议书。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用好护林员队伍和行政综合执法队伍，加强重点时段、重点区域、重点人群的巡查检查力度。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强化惩戒力度，对不听劝阻，擅自焚烧秸秆的行为，扣除当事人当年地力补贴，情节严重者，公安机关予以拘留处置。</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2、地质灾害方面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辖区共有地灾点</w:t>
      </w:r>
      <w:r>
        <w:rPr>
          <w:rFonts w:hint="default" w:ascii="仿宋" w:hAnsi="仿宋" w:eastAsia="仿宋" w:cs="仿宋"/>
          <w:sz w:val="32"/>
          <w:szCs w:val="32"/>
          <w:lang w:val="en-US"/>
        </w:rPr>
        <w:t>3</w:t>
      </w:r>
      <w:r>
        <w:rPr>
          <w:rFonts w:hint="eastAsia" w:ascii="仿宋" w:hAnsi="仿宋" w:eastAsia="仿宋" w:cs="仿宋"/>
          <w:sz w:val="32"/>
          <w:szCs w:val="32"/>
        </w:rPr>
        <w:t>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执法事项：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各灾害点地灾员加大巡查力度，全时间段对各地灾点进行观察。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乡</w:t>
      </w:r>
      <w:r>
        <w:rPr>
          <w:rFonts w:hint="eastAsia" w:ascii="仿宋" w:hAnsi="仿宋" w:eastAsia="仿宋" w:cs="仿宋"/>
          <w:sz w:val="32"/>
          <w:szCs w:val="32"/>
        </w:rPr>
        <w:t>政府分管副职及时将预警信息和天气信息预警至一线人员。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发现问题第一时间对地质灾害区一切生产生活施行“关、停、撤、闭、封”。</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default" w:ascii="仿宋" w:hAnsi="仿宋" w:eastAsia="仿宋" w:cs="仿宋"/>
          <w:b/>
          <w:bCs/>
          <w:sz w:val="32"/>
          <w:szCs w:val="32"/>
          <w:lang w:val="en-US" w:eastAsia="zh-CN"/>
        </w:rPr>
        <w:t>3</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安全生产宣传教育培训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安全生产宣传工作，组织开展安全生产月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消防宣传月、防灾减灾宣传周等专题</w:t>
      </w:r>
      <w:r>
        <w:rPr>
          <w:rFonts w:hint="eastAsia" w:ascii="仿宋" w:hAnsi="仿宋" w:eastAsia="仿宋" w:cs="仿宋"/>
          <w:sz w:val="32"/>
          <w:szCs w:val="32"/>
        </w:rPr>
        <w:t>活动和安全生产五进宣传活动。</w:t>
      </w:r>
    </w:p>
    <w:p>
      <w:pPr>
        <w:keepNext w:val="0"/>
        <w:keepLines w:val="0"/>
        <w:pageBreakBefore w:val="0"/>
        <w:widowControl w:val="0"/>
        <w:numPr>
          <w:ilvl w:val="0"/>
          <w:numId w:val="0"/>
        </w:numPr>
        <w:kinsoku/>
        <w:wordWrap/>
        <w:overflowPunct/>
        <w:topLinePunct w:val="0"/>
        <w:autoSpaceDE/>
        <w:autoSpaceDN/>
        <w:bidi w:val="0"/>
        <w:adjustRightInd/>
        <w:snapToGrid/>
        <w:ind w:left="640" w:firstLine="0"/>
        <w:textAlignment w:val="auto"/>
        <w:rPr>
          <w:rFonts w:hint="eastAsia" w:ascii="仿宋" w:hAnsi="仿宋" w:eastAsia="仿宋" w:cs="仿宋"/>
          <w:b/>
          <w:bCs/>
          <w:sz w:val="32"/>
          <w:szCs w:val="32"/>
          <w:lang w:val="en-US" w:eastAsia="zh-CN"/>
        </w:rPr>
      </w:pPr>
      <w:r>
        <w:rPr>
          <w:rFonts w:hint="default" w:ascii="仿宋" w:hAnsi="仿宋" w:eastAsia="仿宋" w:cs="仿宋"/>
          <w:b/>
          <w:bCs/>
          <w:sz w:val="32"/>
          <w:szCs w:val="32"/>
          <w:lang w:val="en-US" w:eastAsia="zh-CN"/>
        </w:rPr>
        <w:t>4、</w:t>
      </w:r>
      <w:r>
        <w:rPr>
          <w:rFonts w:hint="eastAsia" w:ascii="仿宋" w:hAnsi="仿宋" w:eastAsia="仿宋" w:cs="仿宋"/>
          <w:b/>
          <w:bCs/>
          <w:sz w:val="32"/>
          <w:szCs w:val="32"/>
          <w:lang w:val="en-US" w:eastAsia="zh-CN"/>
        </w:rPr>
        <w:t>其他方面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根据县委、县政府的安排部署，组织开展安全生产检查、督查；在重要时段、敏感时期和重大节假日以及针对一个时期内安全生产工作暴露出的突出问题，适时组织开展全</w:t>
      </w:r>
      <w:r>
        <w:rPr>
          <w:rFonts w:hint="default" w:ascii="仿宋" w:hAnsi="仿宋" w:eastAsia="仿宋" w:cs="仿宋"/>
          <w:sz w:val="32"/>
          <w:szCs w:val="32"/>
          <w:lang w:val="en-US"/>
        </w:rPr>
        <w:t>乡</w:t>
      </w:r>
      <w:r>
        <w:rPr>
          <w:rFonts w:hint="eastAsia" w:ascii="仿宋" w:hAnsi="仿宋" w:eastAsia="仿宋" w:cs="仿宋"/>
          <w:sz w:val="32"/>
          <w:szCs w:val="32"/>
        </w:rPr>
        <w:t>安全生产大检查和专项检查。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0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ED0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1111</Words>
  <Characters>1117</Characters>
  <Paragraphs>36</Paragraphs>
  <TotalTime>0</TotalTime>
  <ScaleCrop>false</ScaleCrop>
  <LinksUpToDate>false</LinksUpToDate>
  <CharactersWithSpaces>1117</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2025-03-27T12:51:00Z</dcterms:created>
  <dc:creator>WPS_1527991904</dc:creator>
  <cp:lastModifiedBy>baixin</cp:lastModifiedBy>
  <dcterms:modified xsi:type="dcterms:W3CDTF">2025-08-19T08:00:43Z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cade3ee52b5f4c41a0f47b8a78b84785_23</vt:lpwstr>
  </property>
  <property fmtid="{D5CDD505-2E9C-101B-9397-08002B2CF9AE}" pid="4" name="KSOTemplateDocerSaveRecord">
    <vt:lpwstr>eyJoZGlkIjoiNjIzZGU2NmNjMGRkOTQ1YjYwNjVmY2NhYzI3MjQ2M2EiLCJ1c2VySWQiOiIzNzU2NTE4NzEifQ==</vt:lpwstr>
  </property>
</Properties>
</file>