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b w:val="0"/>
          <w:bCs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一、食用农产品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抽检依据是农业农村部公告第250号《食品动物中禁止使用的药品及其他化合物清单》，GB 31650-2019《食品安全国家标准 食品中兽药最大残留限量》，GB 2763-2021《食品安全国家标准 食品中农药最大残留限量》，GB 2762-2017《食品安全国家标准 食品中污染物限量》。</w:t>
      </w:r>
    </w:p>
    <w:p>
      <w:pPr>
        <w:widowControl/>
        <w:numPr>
          <w:ilvl w:val="0"/>
          <w:numId w:val="1"/>
        </w:numPr>
        <w:ind w:firstLine="640" w:firstLineChars="200"/>
        <w:jc w:val="left"/>
        <w:textAlignment w:val="bottom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检验项目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食用农产品的检验项目为吡虫啉、敌敌畏、地美硝唑、毒死蜱、呋喃唑酮代谢物、氟虫腈、腐霉利、镉（以Cd计）、甲胺磷、甲拌磷、甲基异柳磷、甲硝唑、氯氟氰菊酯和高效氯氟氰菊酯、氯霉素、灭线磷、铅（以Pb计）、噻虫胺、噻虫嗪、水胺硫磷、氧乐果、乙酰甲胺磷等21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二、餐饮食品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2760-2014《食品安全国家标准 食品添加剂使用标准》。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1、餐饮食品的检验项目为苯甲酸及其钠盐（以苯甲酸计）、山梨酸及其钾盐（以山梨酸计）、糖精钠（以糖精计）、铝的残留量（干样品，以Al计）等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项指标。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三、食用油、油脂及其制品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 GB 2716-2018《食品安全国家标准 植物油》。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1、食用油、油脂及其制品的检验项目为酸价、极性组分等2项指标。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347429"/>
    <w:multiLevelType w:val="singleLevel"/>
    <w:tmpl w:val="603474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4MmM5YjhlYTAwMzBmNTg2ZmU0NTdiZWMyMDQzNzgifQ=="/>
  </w:docVars>
  <w:rsids>
    <w:rsidRoot w:val="00EE30FA"/>
    <w:rsid w:val="00004F02"/>
    <w:rsid w:val="0067593A"/>
    <w:rsid w:val="00EE30FA"/>
    <w:rsid w:val="34701FDB"/>
    <w:rsid w:val="45A762F5"/>
    <w:rsid w:val="650D4C1D"/>
    <w:rsid w:val="7501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454</Words>
  <Characters>506</Characters>
  <Lines>4</Lines>
  <Paragraphs>1</Paragraphs>
  <TotalTime>33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2021-08-31T03:53:00Z</dcterms:created>
  <dc:creator>Microsoft</dc:creator>
  <cp:lastModifiedBy>静雪</cp:lastModifiedBy>
  <dcterms:modified xsi:type="dcterms:W3CDTF">2022-11-11T09:22:03Z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9D22A19607D1423889DCC0E38BFF2574</vt:lpwstr>
  </property>
</Properties>
</file>